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8F9A" w14:textId="77777777" w:rsidR="00ED7B74" w:rsidRDefault="00ED7B74" w:rsidP="00ED7B74">
      <w:pPr>
        <w:jc w:val="right"/>
      </w:pPr>
      <w:r>
        <w:rPr>
          <w:noProof/>
        </w:rPr>
        <w:drawing>
          <wp:inline distT="0" distB="0" distL="0" distR="0" wp14:anchorId="4E37DD0D" wp14:editId="502810FE">
            <wp:extent cx="2345643" cy="16192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02" cy="162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AD1C" w14:textId="1EF880C1" w:rsidR="00F94405" w:rsidRDefault="00B84803">
      <w:r>
        <w:t xml:space="preserve">A </w:t>
      </w:r>
      <w:r w:rsidRPr="00B84803">
        <w:t>TOP-3.2.1-15-GM1-2016-00015</w:t>
      </w:r>
      <w:r>
        <w:t xml:space="preserve"> azonosítószámú projekt</w:t>
      </w:r>
      <w:r w:rsidR="002E7825">
        <w:t xml:space="preserve"> zárásához</w:t>
      </w:r>
      <w:r>
        <w:t xml:space="preserve"> kapcsolódó projekttájékoztató</w:t>
      </w:r>
    </w:p>
    <w:p w14:paraId="5270CEFF" w14:textId="150AD6F7" w:rsidR="008556C9" w:rsidRDefault="008556C9" w:rsidP="00ED7B74">
      <w:pPr>
        <w:jc w:val="right"/>
      </w:pPr>
    </w:p>
    <w:p w14:paraId="1D338ADA" w14:textId="001FF87A" w:rsidR="00B84803" w:rsidRDefault="00B84803">
      <w:r w:rsidRPr="0010060A">
        <w:rPr>
          <w:b/>
        </w:rPr>
        <w:t>Kedvezményezett neve:</w:t>
      </w:r>
      <w:r>
        <w:t xml:space="preserve"> </w:t>
      </w:r>
      <w:bookmarkStart w:id="0" w:name="_Hlk36012866"/>
      <w:r w:rsidRPr="00B84803">
        <w:t>Kópháza Község Önkormányzata</w:t>
      </w:r>
      <w:r>
        <w:t xml:space="preserve"> </w:t>
      </w:r>
      <w:bookmarkEnd w:id="0"/>
      <w:r>
        <w:t xml:space="preserve">(címe: </w:t>
      </w:r>
      <w:r w:rsidRPr="00B84803">
        <w:t>9495 Kópháza, Fő utca 15.</w:t>
      </w:r>
      <w:r>
        <w:t>)</w:t>
      </w:r>
    </w:p>
    <w:p w14:paraId="658C1A17" w14:textId="0FCA4AF6" w:rsidR="00B84803" w:rsidRDefault="00B84803">
      <w:r w:rsidRPr="0010060A">
        <w:rPr>
          <w:b/>
        </w:rPr>
        <w:t>Konzorciumi partner:</w:t>
      </w:r>
      <w:r>
        <w:t xml:space="preserve"> </w:t>
      </w:r>
      <w:r w:rsidRPr="00B84803">
        <w:t>Győr-Moson-Sopron Megyei Önkormányzati Hivatal</w:t>
      </w:r>
    </w:p>
    <w:p w14:paraId="5EAA8BA5" w14:textId="0B5C24E7" w:rsidR="00B84803" w:rsidRDefault="00B84803">
      <w:r w:rsidRPr="0010060A">
        <w:rPr>
          <w:b/>
        </w:rPr>
        <w:t>Projekt címe:</w:t>
      </w:r>
      <w:r>
        <w:t xml:space="preserve"> </w:t>
      </w:r>
      <w:bookmarkStart w:id="1" w:name="_Hlk36012836"/>
      <w:r w:rsidRPr="00B84803">
        <w:t xml:space="preserve">A </w:t>
      </w:r>
      <w:bookmarkStart w:id="2" w:name="_Hlk36012924"/>
      <w:proofErr w:type="spellStart"/>
      <w:r w:rsidRPr="00B84803">
        <w:t>Nakovich</w:t>
      </w:r>
      <w:proofErr w:type="spellEnd"/>
      <w:r w:rsidRPr="00B84803">
        <w:t xml:space="preserve"> Mihály Általános Iskola energetikai korszerűsítése</w:t>
      </w:r>
      <w:bookmarkEnd w:id="1"/>
      <w:bookmarkEnd w:id="2"/>
    </w:p>
    <w:p w14:paraId="69007A5F" w14:textId="12297DF0" w:rsidR="0010060A" w:rsidRDefault="0010060A">
      <w:r w:rsidRPr="0010060A">
        <w:rPr>
          <w:b/>
        </w:rPr>
        <w:t>Projekt azonosító száma:</w:t>
      </w:r>
      <w:r>
        <w:t xml:space="preserve"> </w:t>
      </w:r>
      <w:r w:rsidRPr="00B84803">
        <w:t>TOP-3.2.1-15-GM1-2016-00015</w:t>
      </w:r>
    </w:p>
    <w:p w14:paraId="6CB2528F" w14:textId="22DC0A5C" w:rsidR="00B84803" w:rsidRDefault="00B84803">
      <w:r w:rsidRPr="0010060A">
        <w:rPr>
          <w:b/>
        </w:rPr>
        <w:t>Szerződött támogatás összege:</w:t>
      </w:r>
      <w:r>
        <w:t xml:space="preserve"> </w:t>
      </w:r>
      <w:r w:rsidRPr="00B84803">
        <w:t>74.735.857 Ft</w:t>
      </w:r>
      <w:r>
        <w:t xml:space="preserve"> (mely 100% támogatási intenzitású)</w:t>
      </w:r>
    </w:p>
    <w:p w14:paraId="6E862CFB" w14:textId="7694B1CE" w:rsidR="00666DD2" w:rsidRDefault="00666DD2">
      <w:r w:rsidRPr="00666DD2">
        <w:rPr>
          <w:b/>
        </w:rPr>
        <w:t xml:space="preserve">Projekt teljes összköltsége: </w:t>
      </w:r>
      <w:r w:rsidRPr="00666DD2">
        <w:t>83.095.275 Ft</w:t>
      </w:r>
    </w:p>
    <w:p w14:paraId="2516E2F3" w14:textId="640A88A9" w:rsidR="00B84803" w:rsidRPr="0010060A" w:rsidRDefault="00B84803">
      <w:pPr>
        <w:rPr>
          <w:b/>
        </w:rPr>
      </w:pPr>
      <w:r w:rsidRPr="0010060A">
        <w:rPr>
          <w:b/>
        </w:rPr>
        <w:t>A projekt bemutatása:</w:t>
      </w:r>
    </w:p>
    <w:p w14:paraId="20AFC1FA" w14:textId="071443E7" w:rsidR="00B5061B" w:rsidRDefault="00B5061B" w:rsidP="00B5061B">
      <w:pPr>
        <w:jc w:val="both"/>
      </w:pPr>
      <w:bookmarkStart w:id="3" w:name="_Hlk36013306"/>
      <w:r>
        <w:t xml:space="preserve">Kópháza Község Önkormányzata sikeres projektet valósított meg abból a 74,74 millió forint vissza nem térítendő támogatásból, melyet korábban a Terület- és Településfejlesztési Operatív Program „Önkormányzati épületek energetikai korszerűsítése” című felhívás keretében </w:t>
      </w:r>
      <w:r w:rsidR="00970A68">
        <w:t xml:space="preserve">benyújtott </w:t>
      </w:r>
      <w:r>
        <w:t>pályázatán nyert. A program az Európai Regionális Fejlesztési Alapból és hazai központi költségvetési előirányzatból került finanszírozásra.</w:t>
      </w:r>
    </w:p>
    <w:p w14:paraId="11B1449A" w14:textId="153910BF" w:rsidR="00B5061B" w:rsidRDefault="00B5061B" w:rsidP="00B5061B">
      <w:pPr>
        <w:jc w:val="both"/>
      </w:pPr>
      <w:r>
        <w:t xml:space="preserve">A TOP-3.2.1-15-GM1-2016-00015 számú projektben megvalósult a </w:t>
      </w:r>
      <w:proofErr w:type="spellStart"/>
      <w:r>
        <w:t>Nakovich</w:t>
      </w:r>
      <w:proofErr w:type="spellEnd"/>
      <w:r>
        <w:t xml:space="preserve"> Mihály Általános Iskola energetikai korszerűsítése. A projekt célkitűzése volt az önkormányzati tulajdonban lévő </w:t>
      </w:r>
      <w:proofErr w:type="spellStart"/>
      <w:r>
        <w:t>Nakovich</w:t>
      </w:r>
      <w:proofErr w:type="spellEnd"/>
      <w:r>
        <w:t xml:space="preserve"> Mihály Általános Iskola épületének</w:t>
      </w:r>
      <w:r w:rsidR="003F10A3">
        <w:t>,</w:t>
      </w:r>
      <w:bookmarkStart w:id="4" w:name="_GoBack"/>
      <w:bookmarkEnd w:id="4"/>
      <w:r>
        <w:t xml:space="preserve"> valamint a tornaterem épületének komplex, továbbá a korábbi Óvoda épületének részleges energetikai korszerűsítése.</w:t>
      </w:r>
    </w:p>
    <w:p w14:paraId="45B365CA" w14:textId="0703A884" w:rsidR="00B5061B" w:rsidRDefault="00B5061B" w:rsidP="00B5061B">
      <w:pPr>
        <w:jc w:val="both"/>
      </w:pPr>
      <w:r>
        <w:t xml:space="preserve">Az épületek energetikai korszerűsítését a közbeszerzési eljárás keretében kiválasztott </w:t>
      </w:r>
      <w:r w:rsidRPr="00B5061B">
        <w:t xml:space="preserve">Horváth </w:t>
      </w:r>
      <w:proofErr w:type="spellStart"/>
      <w:r w:rsidRPr="00B5061B">
        <w:t>Color</w:t>
      </w:r>
      <w:proofErr w:type="spellEnd"/>
      <w:r w:rsidRPr="00B5061B">
        <w:t xml:space="preserve"> Kft.</w:t>
      </w:r>
      <w:r>
        <w:t xml:space="preserve"> (székhely: </w:t>
      </w:r>
      <w:r w:rsidRPr="00B5061B">
        <w:t>9363 Gyóró, Petőfi Sándor utca 2.</w:t>
      </w:r>
      <w:r>
        <w:t>). végezte. A kivitelezővel a vállalkozói szerződés 2019.06.19-én került aláírásra, a munkák befejezésének határideje 2019.10.31-e volt.</w:t>
      </w:r>
    </w:p>
    <w:p w14:paraId="650EA64D" w14:textId="52CB5EE3" w:rsidR="00666DD2" w:rsidRPr="00DD5154" w:rsidRDefault="00666DD2" w:rsidP="00666DD2">
      <w:pPr>
        <w:jc w:val="both"/>
        <w:rPr>
          <w:i/>
        </w:rPr>
      </w:pPr>
      <w:r w:rsidRPr="00DD5154">
        <w:rPr>
          <w:i/>
        </w:rPr>
        <w:t>A megvalósul</w:t>
      </w:r>
      <w:r w:rsidR="00B5061B">
        <w:rPr>
          <w:i/>
        </w:rPr>
        <w:t>t</w:t>
      </w:r>
      <w:r w:rsidRPr="00DD5154">
        <w:rPr>
          <w:i/>
        </w:rPr>
        <w:t xml:space="preserve"> fejlesztések közvetlen célja:</w:t>
      </w:r>
    </w:p>
    <w:p w14:paraId="7E0ED699" w14:textId="04EECC44" w:rsidR="00666DD2" w:rsidRDefault="00666DD2" w:rsidP="00666DD2">
      <w:pPr>
        <w:jc w:val="both"/>
      </w:pPr>
      <w:r>
        <w:t xml:space="preserve">- Külső határoló szerkezetek szigetelése, nyílászárók cseréje / Önkormányzati tulajdonú épületek energiahatékonyság-központú fejlesztése, külső határoló szerkezeteik </w:t>
      </w:r>
      <w:r w:rsidR="007C1FA8">
        <w:t xml:space="preserve">korszerűsítése által/ - iskola és a </w:t>
      </w:r>
      <w:r>
        <w:t xml:space="preserve">korábbi </w:t>
      </w:r>
      <w:r w:rsidR="007C1FA8">
        <w:t>óvoda épület esetében,</w:t>
      </w:r>
    </w:p>
    <w:p w14:paraId="1A4BAABD" w14:textId="7142DD81" w:rsidR="00666DD2" w:rsidRDefault="00666DD2" w:rsidP="00666DD2">
      <w:pPr>
        <w:jc w:val="both"/>
      </w:pPr>
      <w:r>
        <w:t>- Gépészeti korszerűsítés / Fosszilis energiahordozó alapú hőtermelő berend</w:t>
      </w:r>
      <w:r w:rsidR="007C1FA8">
        <w:t>ezések korszerűsítése, cseréje,</w:t>
      </w:r>
    </w:p>
    <w:p w14:paraId="63E1D193" w14:textId="581EF2EA" w:rsidR="00666DD2" w:rsidRDefault="00666DD2" w:rsidP="00666DD2">
      <w:pPr>
        <w:jc w:val="both"/>
      </w:pPr>
      <w:r>
        <w:t xml:space="preserve"> - Beltéri világítási rendszerek korszerűsítése - iskola épülete</w:t>
      </w:r>
      <w:r w:rsidR="007C1FA8">
        <w:t>.</w:t>
      </w:r>
    </w:p>
    <w:p w14:paraId="4E8D5B73" w14:textId="77777777" w:rsidR="00B5061B" w:rsidRDefault="00B5061B" w:rsidP="00666DD2">
      <w:pPr>
        <w:jc w:val="both"/>
        <w:rPr>
          <w:i/>
        </w:rPr>
      </w:pPr>
    </w:p>
    <w:p w14:paraId="6931E817" w14:textId="4CF42DC9" w:rsidR="00666DD2" w:rsidRPr="00DD5154" w:rsidRDefault="00666DD2" w:rsidP="00666DD2">
      <w:pPr>
        <w:jc w:val="both"/>
        <w:rPr>
          <w:i/>
        </w:rPr>
      </w:pPr>
      <w:r w:rsidRPr="00DD5154">
        <w:rPr>
          <w:i/>
        </w:rPr>
        <w:lastRenderedPageBreak/>
        <w:t>Önállóan nem támogatható, választható tevékenységek:</w:t>
      </w:r>
    </w:p>
    <w:p w14:paraId="3AA1A594" w14:textId="1D8C9167" w:rsidR="00666DD2" w:rsidRDefault="00666DD2" w:rsidP="00666DD2">
      <w:pPr>
        <w:jc w:val="both"/>
      </w:pPr>
      <w:r>
        <w:t>- Gépészeti korszerűsítés / Fosszilis energiahordozó alapú hő</w:t>
      </w:r>
      <w:r w:rsidR="007C1FA8">
        <w:t>leadó</w:t>
      </w:r>
      <w:r>
        <w:t xml:space="preserve"> berendezések korszerűsítése, cseréje.</w:t>
      </w:r>
    </w:p>
    <w:p w14:paraId="70EE5684" w14:textId="5AA8053A" w:rsidR="00666DD2" w:rsidRDefault="00666DD2" w:rsidP="00666DD2">
      <w:pPr>
        <w:jc w:val="both"/>
      </w:pPr>
      <w:r>
        <w:t xml:space="preserve">- Maximum háztartási méretű kiserőmű (HMKE) </w:t>
      </w:r>
      <w:proofErr w:type="spellStart"/>
      <w:r>
        <w:t>fotovillamos</w:t>
      </w:r>
      <w:proofErr w:type="spellEnd"/>
      <w:r>
        <w:t xml:space="preserve"> rendszer kialakítása saját villamosenergia – igény kielégítése céljából – korábbi óvoda épülete</w:t>
      </w:r>
      <w:r w:rsidR="00116624">
        <w:t xml:space="preserve"> esetében.</w:t>
      </w:r>
    </w:p>
    <w:p w14:paraId="1C385F6A" w14:textId="77777777" w:rsidR="00116624" w:rsidRPr="00DD5154" w:rsidRDefault="00116624" w:rsidP="00116624">
      <w:pPr>
        <w:jc w:val="both"/>
        <w:rPr>
          <w:i/>
        </w:rPr>
      </w:pPr>
      <w:r w:rsidRPr="00DD5154">
        <w:rPr>
          <w:i/>
        </w:rPr>
        <w:t>Önállóan nem támogatható, kötelezően megvalósítandó tevékenységek:</w:t>
      </w:r>
    </w:p>
    <w:p w14:paraId="39B1280C" w14:textId="73CE43F3" w:rsidR="00116624" w:rsidRDefault="00116624" w:rsidP="00116624">
      <w:pPr>
        <w:jc w:val="both"/>
      </w:pPr>
      <w:r>
        <w:t>- Projektarányos akadálymentesítés - iskola épületében.</w:t>
      </w:r>
    </w:p>
    <w:p w14:paraId="5C5A1EB9" w14:textId="77777777" w:rsidR="00116624" w:rsidRPr="00DD5154" w:rsidRDefault="00116624" w:rsidP="00116624">
      <w:pPr>
        <w:jc w:val="both"/>
        <w:rPr>
          <w:i/>
        </w:rPr>
      </w:pPr>
      <w:r w:rsidRPr="00DD5154">
        <w:rPr>
          <w:i/>
        </w:rPr>
        <w:t>Önállóan nem támogatható, kötelezően megvalósítandó tevékenységek:</w:t>
      </w:r>
    </w:p>
    <w:p w14:paraId="085996F2" w14:textId="55929548" w:rsidR="00116624" w:rsidRDefault="00116624" w:rsidP="00116624">
      <w:pPr>
        <w:jc w:val="both"/>
      </w:pPr>
      <w:r>
        <w:t>- Nyilvánosság biztosítása – teljes projekt ideje alatt.</w:t>
      </w:r>
    </w:p>
    <w:p w14:paraId="7ADD5BD5" w14:textId="5F03FC6F" w:rsidR="00116624" w:rsidRDefault="00116624" w:rsidP="00116624">
      <w:pPr>
        <w:jc w:val="both"/>
      </w:pPr>
      <w:r>
        <w:t>- Képzési anyag kidolgozása, képzés tartása – teljes projekt ideje alatt.</w:t>
      </w:r>
    </w:p>
    <w:bookmarkEnd w:id="3"/>
    <w:p w14:paraId="00918927" w14:textId="1FFA260B" w:rsidR="00B5061B" w:rsidRPr="00B5061B" w:rsidRDefault="00B5061B" w:rsidP="00B5061B">
      <w:pPr>
        <w:spacing w:after="0"/>
        <w:jc w:val="both"/>
      </w:pPr>
      <w:r w:rsidRPr="00B5061B">
        <w:t>Az épületegyüttes energiamérlege a fejlesztésnek köszönhetően az alábbiak szerint változott:</w:t>
      </w:r>
    </w:p>
    <w:p w14:paraId="6A474002" w14:textId="77777777" w:rsidR="00B5061B" w:rsidRPr="00B5061B" w:rsidRDefault="00B5061B" w:rsidP="00B5061B">
      <w:pPr>
        <w:spacing w:after="0"/>
        <w:jc w:val="both"/>
      </w:pPr>
      <w:r w:rsidRPr="00B5061B">
        <w:t>Az üvegházhatású gázok becsült éves csökkenése CO2 egyen-érték tonnában: 41,87</w:t>
      </w:r>
    </w:p>
    <w:p w14:paraId="4A6F7853" w14:textId="77777777" w:rsidR="00B5061B" w:rsidRPr="00B5061B" w:rsidRDefault="00B5061B" w:rsidP="00B5061B">
      <w:pPr>
        <w:spacing w:after="0"/>
        <w:jc w:val="both"/>
      </w:pPr>
      <w:r w:rsidRPr="00B5061B">
        <w:t>Éves primerenergia-fogyasztásának csökkenése (kWh/év): 156 839,96</w:t>
      </w:r>
    </w:p>
    <w:p w14:paraId="3167E72A" w14:textId="77777777" w:rsidR="00B5061B" w:rsidRPr="00B5061B" w:rsidRDefault="00B5061B" w:rsidP="00B5061B">
      <w:pPr>
        <w:spacing w:after="0"/>
        <w:jc w:val="both"/>
      </w:pPr>
      <w:r w:rsidRPr="00B5061B">
        <w:t xml:space="preserve">Energiahatékonysági fejlesztések által elért primer </w:t>
      </w:r>
      <w:proofErr w:type="gramStart"/>
      <w:r w:rsidRPr="00B5061B">
        <w:t>energia felhasználás</w:t>
      </w:r>
      <w:proofErr w:type="gramEnd"/>
      <w:r w:rsidRPr="00B5061B">
        <w:t xml:space="preserve"> csökkenés (PJ/év): 0,0005</w:t>
      </w:r>
    </w:p>
    <w:p w14:paraId="7A1BF605" w14:textId="77777777" w:rsidR="00B5061B" w:rsidRPr="00B5061B" w:rsidRDefault="00B5061B" w:rsidP="00B5061B">
      <w:pPr>
        <w:spacing w:after="0"/>
        <w:jc w:val="both"/>
      </w:pPr>
      <w:r w:rsidRPr="00B5061B">
        <w:t>Megújuló energiaforrások fejlesztése keretében az energiatermelés további kapacitása (MW): 0,0056</w:t>
      </w:r>
    </w:p>
    <w:p w14:paraId="1DBA0DC3" w14:textId="77777777" w:rsidR="00B5061B" w:rsidRPr="00B5061B" w:rsidRDefault="00B5061B" w:rsidP="00B5061B">
      <w:pPr>
        <w:spacing w:after="0"/>
        <w:jc w:val="both"/>
      </w:pPr>
      <w:r w:rsidRPr="00B5061B">
        <w:t>A megújuló energiaforrásból előállított energiamennyiség (PJ/év): 0,00002048</w:t>
      </w:r>
    </w:p>
    <w:p w14:paraId="59EBC5E8" w14:textId="77777777" w:rsidR="00B5061B" w:rsidRDefault="00B5061B" w:rsidP="00B5061B">
      <w:pPr>
        <w:spacing w:after="0"/>
        <w:jc w:val="both"/>
      </w:pPr>
    </w:p>
    <w:p w14:paraId="1A30CD45" w14:textId="19A13E9D" w:rsidR="00B5061B" w:rsidRPr="00B5061B" w:rsidRDefault="00B5061B" w:rsidP="00B5061B">
      <w:pPr>
        <w:spacing w:after="0"/>
        <w:jc w:val="both"/>
      </w:pPr>
      <w:r w:rsidRPr="00B5061B">
        <w:t>A fentieket összegezve a projekt eredménye hozzájárul az energiaellátás biztonságának növeléséhez és az energiaimport-függőség csökkentéséhez, megújuló energiahordozó alkalmazása mellett. Mindezeken túl elmondható, hogy a beruházás a környezet tehermentesítését szolgálja, hiszen a felhasznált energia mennyiségének csökkenése és a megújuló energiatermelés a CO2 és üvegházhatású gázok kibocsátásának csökkenését eredményezi.</w:t>
      </w:r>
    </w:p>
    <w:p w14:paraId="319A32DC" w14:textId="77777777" w:rsidR="00B5061B" w:rsidRDefault="00B5061B" w:rsidP="00B5061B">
      <w:pPr>
        <w:spacing w:after="0"/>
        <w:jc w:val="both"/>
      </w:pPr>
    </w:p>
    <w:p w14:paraId="6ABCE51C" w14:textId="451429F3" w:rsidR="00B5061B" w:rsidRPr="00B5061B" w:rsidRDefault="00B5061B" w:rsidP="00B5061B">
      <w:pPr>
        <w:spacing w:after="0"/>
        <w:jc w:val="both"/>
      </w:pPr>
      <w:r w:rsidRPr="00B5061B">
        <w:t xml:space="preserve">A projekt sikeres megvalósítását projektmenedzsment szervezetként a </w:t>
      </w:r>
      <w:proofErr w:type="spellStart"/>
      <w:r w:rsidRPr="00B5061B">
        <w:t>Gy</w:t>
      </w:r>
      <w:proofErr w:type="spellEnd"/>
      <w:r w:rsidRPr="00B5061B">
        <w:t>-M-S Megyei Önkormányzati Hivatal biztosította.</w:t>
      </w:r>
    </w:p>
    <w:p w14:paraId="5B5DC137" w14:textId="77777777" w:rsidR="00B5061B" w:rsidRDefault="00B5061B" w:rsidP="00B5061B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C32AB08" w14:textId="039DE4C3" w:rsidR="00B5061B" w:rsidRPr="00DC231D" w:rsidRDefault="00B5061B" w:rsidP="00B5061B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231D">
        <w:rPr>
          <w:rFonts w:ascii="Arial" w:hAnsi="Arial" w:cs="Arial"/>
          <w:sz w:val="20"/>
          <w:szCs w:val="20"/>
        </w:rPr>
        <w:t>A projekt a Széchenyi 2020 program keretében valósult meg.</w:t>
      </w:r>
    </w:p>
    <w:p w14:paraId="5ED81AF6" w14:textId="77777777" w:rsidR="00B5061B" w:rsidRPr="00DC231D" w:rsidRDefault="00B5061B" w:rsidP="00B5061B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A9C498E" w14:textId="67024A13" w:rsidR="00B84803" w:rsidRDefault="0010060A">
      <w:r w:rsidRPr="00665CA3">
        <w:rPr>
          <w:b/>
        </w:rPr>
        <w:t>A projekt megvalósításának időtartama:</w:t>
      </w:r>
      <w:r w:rsidRPr="00665CA3">
        <w:t xml:space="preserve"> 2017.10.01 – </w:t>
      </w:r>
      <w:r w:rsidR="00665CA3" w:rsidRPr="00665CA3">
        <w:t>-2019.</w:t>
      </w:r>
      <w:r w:rsidR="000F47F8">
        <w:t>12.31.</w:t>
      </w:r>
    </w:p>
    <w:p w14:paraId="1203276B" w14:textId="1E0BE972" w:rsidR="00944FAB" w:rsidRDefault="00944FAB"/>
    <w:sectPr w:rsidR="0094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05"/>
    <w:rsid w:val="000F47F8"/>
    <w:rsid w:val="0010060A"/>
    <w:rsid w:val="00116624"/>
    <w:rsid w:val="002E7825"/>
    <w:rsid w:val="00317147"/>
    <w:rsid w:val="003F10A3"/>
    <w:rsid w:val="00665CA3"/>
    <w:rsid w:val="00666DD2"/>
    <w:rsid w:val="007C1FA8"/>
    <w:rsid w:val="008556C9"/>
    <w:rsid w:val="008D2D8D"/>
    <w:rsid w:val="00944B9D"/>
    <w:rsid w:val="00944FAB"/>
    <w:rsid w:val="00970A68"/>
    <w:rsid w:val="00B5061B"/>
    <w:rsid w:val="00B84803"/>
    <w:rsid w:val="00D26961"/>
    <w:rsid w:val="00DD5154"/>
    <w:rsid w:val="00ED7B74"/>
    <w:rsid w:val="00F9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9F65"/>
  <w15:chartTrackingRefBased/>
  <w15:docId w15:val="{7BD75FA5-BEEB-4FC3-9C5E-397DE6C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50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2</cp:revision>
  <dcterms:created xsi:type="dcterms:W3CDTF">2020-03-25T12:40:00Z</dcterms:created>
  <dcterms:modified xsi:type="dcterms:W3CDTF">2020-03-25T12:40:00Z</dcterms:modified>
</cp:coreProperties>
</file>